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74394" w14:textId="61E565A9"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bookmarkStart w:id="0" w:name="_GoBack"/>
      <w:bookmarkEnd w:id="0"/>
      <w:r w:rsidRPr="00361711">
        <w:rPr>
          <w:rFonts w:ascii="Times New Roman" w:hAnsi="Times New Roman" w:cs="Times New Roman"/>
          <w:b/>
          <w:i/>
          <w:sz w:val="28"/>
          <w:szCs w:val="28"/>
        </w:rPr>
        <w:t xml:space="preserve">Docket No. </w:t>
      </w:r>
      <w:r w:rsidR="00F6518D">
        <w:rPr>
          <w:rFonts w:ascii="Times New Roman" w:hAnsi="Times New Roman" w:cs="Times New Roman"/>
          <w:b/>
          <w:i/>
          <w:sz w:val="28"/>
          <w:szCs w:val="28"/>
        </w:rPr>
        <w:t>51610</w:t>
      </w:r>
    </w:p>
    <w:p w14:paraId="69F85144" w14:textId="77777777" w:rsidR="0002012B" w:rsidRPr="00361711" w:rsidRDefault="0002012B" w:rsidP="0002012B">
      <w:pPr>
        <w:pStyle w:val="NoSpacing"/>
        <w:rPr>
          <w:rFonts w:ascii="Times New Roman" w:hAnsi="Times New Roman" w:cs="Times New Roman"/>
          <w:sz w:val="28"/>
          <w:szCs w:val="28"/>
        </w:rPr>
      </w:pPr>
    </w:p>
    <w:p w14:paraId="765288FF"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575EA309" w14:textId="63FB7037" w:rsidR="00581963" w:rsidRPr="00361711" w:rsidRDefault="00F6518D" w:rsidP="00581963">
      <w:pPr>
        <w:pStyle w:val="NoSpacing"/>
        <w:jc w:val="center"/>
        <w:rPr>
          <w:rFonts w:ascii="Times New Roman" w:hAnsi="Times New Roman" w:cs="Times New Roman"/>
          <w:sz w:val="24"/>
          <w:szCs w:val="24"/>
        </w:rPr>
      </w:pPr>
      <w:r>
        <w:rPr>
          <w:rFonts w:ascii="Times New Roman" w:hAnsi="Times New Roman" w:cs="Times New Roman"/>
          <w:sz w:val="24"/>
          <w:szCs w:val="24"/>
        </w:rPr>
        <w:t>CITY OF MESQUITE</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10060</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w:t>
      </w:r>
      <w:r w:rsidR="00581963" w:rsidRPr="00F6518D">
        <w:rPr>
          <w:rFonts w:ascii="Times New Roman" w:hAnsi="Times New Roman" w:cs="Times New Roman"/>
          <w:sz w:val="24"/>
          <w:szCs w:val="24"/>
        </w:rPr>
        <w:t xml:space="preserve">PURCHASE </w:t>
      </w:r>
      <w:r w:rsidR="00A83220" w:rsidRPr="00F6518D">
        <w:rPr>
          <w:rFonts w:ascii="Times New Roman" w:hAnsi="Times New Roman" w:cs="Times New Roman"/>
          <w:sz w:val="24"/>
          <w:szCs w:val="24"/>
        </w:rPr>
        <w:t xml:space="preserve">WATER </w:t>
      </w:r>
      <w:r w:rsidR="00581963" w:rsidRPr="00F6518D">
        <w:rPr>
          <w:rFonts w:ascii="Times New Roman" w:hAnsi="Times New Roman" w:cs="Times New Roman"/>
          <w:sz w:val="24"/>
          <w:szCs w:val="24"/>
        </w:rPr>
        <w:t>FACILITIES AND TO TRANSFER</w:t>
      </w:r>
      <w:r w:rsidRPr="00F6518D">
        <w:rPr>
          <w:rFonts w:ascii="Times New Roman" w:hAnsi="Times New Roman" w:cs="Times New Roman"/>
          <w:sz w:val="24"/>
          <w:szCs w:val="24"/>
        </w:rPr>
        <w:t xml:space="preserve"> </w:t>
      </w:r>
      <w:r w:rsidR="00A83220" w:rsidRPr="00F6518D">
        <w:rPr>
          <w:rFonts w:ascii="Times New Roman" w:hAnsi="Times New Roman" w:cs="Times New Roman"/>
          <w:sz w:val="24"/>
          <w:szCs w:val="24"/>
        </w:rPr>
        <w:t xml:space="preserve">WATER </w:t>
      </w:r>
      <w:r w:rsidR="00581963" w:rsidRPr="00F6518D">
        <w:rPr>
          <w:rFonts w:ascii="Times New Roman" w:hAnsi="Times New Roman" w:cs="Times New Roman"/>
          <w:sz w:val="24"/>
          <w:szCs w:val="24"/>
        </w:rPr>
        <w:t xml:space="preserve">SERVICE AREA UNDER CCN NO. </w:t>
      </w:r>
      <w:r w:rsidRPr="00F6518D">
        <w:rPr>
          <w:rFonts w:ascii="Times New Roman" w:hAnsi="Times New Roman" w:cs="Times New Roman"/>
          <w:sz w:val="24"/>
          <w:szCs w:val="24"/>
        </w:rPr>
        <w:t xml:space="preserve">10846 </w:t>
      </w:r>
      <w:r w:rsidR="00581963" w:rsidRPr="00F6518D">
        <w:rPr>
          <w:rFonts w:ascii="Times New Roman" w:hAnsi="Times New Roman" w:cs="Times New Roman"/>
          <w:sz w:val="24"/>
          <w:szCs w:val="24"/>
        </w:rPr>
        <w:t xml:space="preserve">FROM </w:t>
      </w:r>
      <w:r w:rsidRPr="00F6518D">
        <w:rPr>
          <w:rFonts w:ascii="Times New Roman" w:hAnsi="Times New Roman" w:cs="Times New Roman"/>
          <w:sz w:val="24"/>
          <w:szCs w:val="24"/>
        </w:rPr>
        <w:t>MARKOUT WATER SUPPLY CORPORATION</w:t>
      </w:r>
      <w:r w:rsidR="00A83220" w:rsidRPr="00F6518D">
        <w:rPr>
          <w:rFonts w:ascii="Times New Roman" w:hAnsi="Times New Roman" w:cs="Times New Roman"/>
          <w:sz w:val="24"/>
          <w:szCs w:val="24"/>
        </w:rPr>
        <w:t xml:space="preserve"> </w:t>
      </w:r>
      <w:r w:rsidR="00581963" w:rsidRPr="00F6518D">
        <w:rPr>
          <w:rFonts w:ascii="Times New Roman" w:hAnsi="Times New Roman" w:cs="Times New Roman"/>
          <w:sz w:val="24"/>
          <w:szCs w:val="24"/>
        </w:rPr>
        <w:t xml:space="preserve">IN </w:t>
      </w:r>
      <w:r w:rsidRPr="00F6518D">
        <w:rPr>
          <w:rFonts w:ascii="Times New Roman" w:hAnsi="Times New Roman" w:cs="Times New Roman"/>
          <w:sz w:val="24"/>
          <w:szCs w:val="24"/>
        </w:rPr>
        <w:t>KAUFMAN</w:t>
      </w:r>
      <w:r w:rsidR="00E47577" w:rsidRPr="00F6518D">
        <w:rPr>
          <w:rFonts w:ascii="Times New Roman" w:hAnsi="Times New Roman" w:cs="Times New Roman"/>
          <w:sz w:val="24"/>
          <w:szCs w:val="24"/>
        </w:rPr>
        <w:t xml:space="preserve"> COUNTY</w:t>
      </w:r>
      <w:r w:rsidR="00581963" w:rsidRPr="00F6518D">
        <w:rPr>
          <w:rFonts w:ascii="Times New Roman" w:hAnsi="Times New Roman" w:cs="Times New Roman"/>
          <w:sz w:val="24"/>
          <w:szCs w:val="24"/>
        </w:rPr>
        <w:t>, TEXAS</w:t>
      </w:r>
    </w:p>
    <w:p w14:paraId="64A1689C" w14:textId="77777777" w:rsidR="00B263B2" w:rsidRPr="00637AF4" w:rsidRDefault="00B263B2" w:rsidP="00B263B2">
      <w:pPr>
        <w:pStyle w:val="NoSpacing"/>
        <w:rPr>
          <w:rFonts w:ascii="Times New Roman" w:hAnsi="Times New Roman" w:cs="Times New Roman"/>
        </w:rPr>
      </w:pPr>
    </w:p>
    <w:p w14:paraId="1F37086F"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1D4B430C"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6B57EA17"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6BC602E"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23C286E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8BD01C2"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05F96D23" w14:textId="77777777" w:rsidR="000B112A" w:rsidRPr="00637AF4" w:rsidRDefault="000B112A" w:rsidP="00637AF4">
      <w:pPr>
        <w:pStyle w:val="NoSpacing"/>
        <w:jc w:val="both"/>
        <w:rPr>
          <w:rFonts w:ascii="Times New Roman" w:hAnsi="Times New Roman" w:cs="Times New Roman"/>
        </w:rPr>
      </w:pPr>
    </w:p>
    <w:p w14:paraId="4CDC7C5B" w14:textId="650DB532" w:rsidR="00A83220" w:rsidRPr="000B112A" w:rsidRDefault="00F6518D"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City of Mesquite</w:t>
      </w:r>
      <w:r>
        <w:rPr>
          <w:rFonts w:ascii="Times New Roman" w:hAnsi="Times New Roman" w:cs="Times New Roman"/>
          <w:sz w:val="24"/>
          <w:szCs w:val="24"/>
          <w:u w:val="single"/>
        </w:rPr>
        <w:tab/>
        <w:t>1515 N. Galloway</w:t>
      </w:r>
      <w:r>
        <w:rPr>
          <w:rFonts w:ascii="Times New Roman" w:hAnsi="Times New Roman" w:cs="Times New Roman"/>
          <w:sz w:val="24"/>
          <w:szCs w:val="24"/>
          <w:u w:val="single"/>
        </w:rPr>
        <w:tab/>
        <w:t>Mesquite, TX</w:t>
      </w:r>
      <w:r>
        <w:rPr>
          <w:rFonts w:ascii="Times New Roman" w:hAnsi="Times New Roman" w:cs="Times New Roman"/>
          <w:sz w:val="24"/>
          <w:szCs w:val="24"/>
          <w:u w:val="single"/>
        </w:rPr>
        <w:tab/>
        <w:t>75149</w:t>
      </w:r>
    </w:p>
    <w:p w14:paraId="419B8214"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05DA1D00" w14:textId="77777777" w:rsidR="00B263B2" w:rsidRPr="00637AF4" w:rsidRDefault="00B263B2" w:rsidP="00637AF4">
      <w:pPr>
        <w:pStyle w:val="NoSpacing"/>
        <w:jc w:val="both"/>
        <w:rPr>
          <w:rFonts w:ascii="Times New Roman" w:hAnsi="Times New Roman" w:cs="Times New Roman"/>
        </w:rPr>
      </w:pPr>
    </w:p>
    <w:p w14:paraId="1B973369" w14:textId="633352BF"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proofErr w:type="spellStart"/>
      <w:r w:rsidR="002375E8">
        <w:rPr>
          <w:rFonts w:ascii="Times New Roman" w:hAnsi="Times New Roman" w:cs="Times New Roman"/>
          <w:sz w:val="24"/>
          <w:szCs w:val="24"/>
          <w:u w:val="single"/>
        </w:rPr>
        <w:t>Markout</w:t>
      </w:r>
      <w:proofErr w:type="spellEnd"/>
      <w:r w:rsidR="002375E8">
        <w:rPr>
          <w:rFonts w:ascii="Times New Roman" w:hAnsi="Times New Roman" w:cs="Times New Roman"/>
          <w:sz w:val="24"/>
          <w:szCs w:val="24"/>
          <w:u w:val="single"/>
        </w:rPr>
        <w:t xml:space="preserve"> Water Supply Corporation</w:t>
      </w:r>
      <w:r w:rsidRPr="0054675C">
        <w:rPr>
          <w:rFonts w:ascii="Times New Roman" w:hAnsi="Times New Roman" w:cs="Times New Roman"/>
          <w:sz w:val="24"/>
          <w:szCs w:val="24"/>
        </w:rPr>
        <w:t xml:space="preserve"> water facilities and to transfer water certificated service area under CCN No. </w:t>
      </w:r>
      <w:r w:rsidR="002375E8">
        <w:rPr>
          <w:rFonts w:ascii="Times New Roman" w:hAnsi="Times New Roman" w:cs="Times New Roman"/>
          <w:sz w:val="24"/>
          <w:szCs w:val="24"/>
          <w:u w:val="single"/>
        </w:rPr>
        <w:t>10846</w:t>
      </w:r>
      <w:r w:rsidRPr="0054675C">
        <w:rPr>
          <w:rFonts w:ascii="Times New Roman" w:hAnsi="Times New Roman" w:cs="Times New Roman"/>
          <w:sz w:val="24"/>
          <w:szCs w:val="24"/>
        </w:rPr>
        <w:t xml:space="preserve"> in </w:t>
      </w:r>
      <w:r w:rsidR="002375E8">
        <w:rPr>
          <w:rFonts w:ascii="Times New Roman" w:hAnsi="Times New Roman" w:cs="Times New Roman"/>
          <w:sz w:val="24"/>
          <w:szCs w:val="24"/>
          <w:u w:val="single"/>
        </w:rPr>
        <w:t>Kaufman</w:t>
      </w:r>
      <w:r w:rsidRPr="002375E8">
        <w:rPr>
          <w:rFonts w:ascii="Times New Roman" w:hAnsi="Times New Roman" w:cs="Times New Roman"/>
          <w:sz w:val="24"/>
          <w:szCs w:val="24"/>
        </w:rPr>
        <w:t xml:space="preserve"> </w:t>
      </w:r>
      <w:r w:rsidRPr="0054675C">
        <w:rPr>
          <w:rFonts w:ascii="Times New Roman" w:hAnsi="Times New Roman" w:cs="Times New Roman"/>
          <w:sz w:val="24"/>
          <w:szCs w:val="24"/>
        </w:rPr>
        <w:t>County, TX from:</w:t>
      </w:r>
    </w:p>
    <w:p w14:paraId="129C15A5" w14:textId="77777777" w:rsidR="00A83220" w:rsidRPr="0054675C" w:rsidRDefault="00A83220" w:rsidP="00A83220">
      <w:pPr>
        <w:pStyle w:val="NoSpacing"/>
        <w:rPr>
          <w:rFonts w:ascii="Times New Roman" w:hAnsi="Times New Roman" w:cs="Times New Roman"/>
          <w:sz w:val="24"/>
          <w:szCs w:val="24"/>
          <w:highlight w:val="yellow"/>
        </w:rPr>
      </w:pPr>
    </w:p>
    <w:p w14:paraId="08F70DE5" w14:textId="61EFE4AD" w:rsidR="00A83220" w:rsidRPr="000B112A" w:rsidRDefault="002375E8" w:rsidP="00A83220">
      <w:pPr>
        <w:pStyle w:val="NoSpacing"/>
        <w:tabs>
          <w:tab w:val="left" w:pos="4320"/>
          <w:tab w:val="left" w:pos="6480"/>
          <w:tab w:val="right" w:pos="9360"/>
        </w:tabs>
        <w:rPr>
          <w:rFonts w:ascii="Times New Roman" w:hAnsi="Times New Roman" w:cs="Times New Roman"/>
          <w:sz w:val="24"/>
          <w:szCs w:val="24"/>
          <w:u w:val="single"/>
        </w:rPr>
      </w:pPr>
      <w:proofErr w:type="spellStart"/>
      <w:r>
        <w:rPr>
          <w:rFonts w:ascii="Times New Roman" w:hAnsi="Times New Roman" w:cs="Times New Roman"/>
          <w:sz w:val="24"/>
          <w:szCs w:val="24"/>
          <w:u w:val="single"/>
        </w:rPr>
        <w:t>Markout</w:t>
      </w:r>
      <w:proofErr w:type="spellEnd"/>
      <w:r>
        <w:rPr>
          <w:rFonts w:ascii="Times New Roman" w:hAnsi="Times New Roman" w:cs="Times New Roman"/>
          <w:sz w:val="24"/>
          <w:szCs w:val="24"/>
          <w:u w:val="single"/>
        </w:rPr>
        <w:t xml:space="preserve"> Water Supply Corporation</w:t>
      </w:r>
      <w:r>
        <w:rPr>
          <w:rFonts w:ascii="Times New Roman" w:hAnsi="Times New Roman" w:cs="Times New Roman"/>
          <w:sz w:val="24"/>
          <w:szCs w:val="24"/>
          <w:u w:val="single"/>
        </w:rPr>
        <w:tab/>
        <w:t>P.O. Box 907</w:t>
      </w:r>
      <w:r>
        <w:rPr>
          <w:rFonts w:ascii="Times New Roman" w:hAnsi="Times New Roman" w:cs="Times New Roman"/>
          <w:sz w:val="24"/>
          <w:szCs w:val="24"/>
          <w:u w:val="single"/>
        </w:rPr>
        <w:tab/>
        <w:t>Forney, TX</w:t>
      </w:r>
      <w:r>
        <w:rPr>
          <w:rFonts w:ascii="Times New Roman" w:hAnsi="Times New Roman" w:cs="Times New Roman"/>
          <w:sz w:val="24"/>
          <w:szCs w:val="24"/>
          <w:u w:val="single"/>
        </w:rPr>
        <w:tab/>
        <w:t>75126</w:t>
      </w:r>
    </w:p>
    <w:p w14:paraId="08DCD174"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1A5BF8A7" w14:textId="77777777" w:rsidR="0054675C" w:rsidRPr="00637AF4" w:rsidRDefault="0054675C" w:rsidP="00637AF4">
      <w:pPr>
        <w:pStyle w:val="NoSpacing"/>
        <w:jc w:val="both"/>
        <w:rPr>
          <w:rFonts w:ascii="Times New Roman" w:hAnsi="Times New Roman" w:cs="Times New Roman"/>
        </w:rPr>
      </w:pPr>
    </w:p>
    <w:p w14:paraId="354E3D79" w14:textId="306FEAFD" w:rsidR="00B72768"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sidR="003418E7">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  The transaction and the transfer of the CCN incl</w:t>
      </w:r>
      <w:r w:rsidR="00D93E52" w:rsidRPr="00361711">
        <w:rPr>
          <w:rFonts w:ascii="Times New Roman" w:hAnsi="Times New Roman" w:cs="Times New Roman"/>
          <w:sz w:val="24"/>
          <w:szCs w:val="24"/>
        </w:rPr>
        <w:t xml:space="preserve">udes </w:t>
      </w:r>
      <w:r w:rsidR="002375E8">
        <w:rPr>
          <w:rFonts w:ascii="Times New Roman" w:hAnsi="Times New Roman" w:cs="Times New Roman"/>
          <w:sz w:val="24"/>
          <w:szCs w:val="24"/>
        </w:rPr>
        <w:t>multiple</w:t>
      </w:r>
      <w:r w:rsidR="00D93E52" w:rsidRPr="00361711">
        <w:rPr>
          <w:rFonts w:ascii="Times New Roman" w:hAnsi="Times New Roman" w:cs="Times New Roman"/>
          <w:sz w:val="24"/>
          <w:szCs w:val="24"/>
        </w:rPr>
        <w:t xml:space="preserve"> subdivision</w:t>
      </w:r>
      <w:r w:rsidR="002375E8">
        <w:rPr>
          <w:rFonts w:ascii="Times New Roman" w:hAnsi="Times New Roman" w:cs="Times New Roman"/>
          <w:sz w:val="24"/>
          <w:szCs w:val="24"/>
        </w:rPr>
        <w:t>s.</w:t>
      </w:r>
      <w:r w:rsidR="00A83220" w:rsidRPr="00361711">
        <w:rPr>
          <w:rFonts w:ascii="Times New Roman" w:hAnsi="Times New Roman" w:cs="Times New Roman"/>
          <w:sz w:val="24"/>
          <w:szCs w:val="24"/>
        </w:rPr>
        <w:t xml:space="preserve">  </w:t>
      </w:r>
      <w:r w:rsidRPr="00361711">
        <w:rPr>
          <w:rFonts w:ascii="Times New Roman" w:hAnsi="Times New Roman" w:cs="Times New Roman"/>
          <w:sz w:val="24"/>
          <w:szCs w:val="24"/>
        </w:rPr>
        <w:t xml:space="preserve"> </w:t>
      </w:r>
    </w:p>
    <w:p w14:paraId="15990DB9" w14:textId="77777777" w:rsidR="00131F7C" w:rsidRPr="00944057" w:rsidRDefault="00131F7C" w:rsidP="00131F7C">
      <w:pPr>
        <w:pStyle w:val="NoSpacing"/>
        <w:rPr>
          <w:rFonts w:ascii="Times New Roman" w:hAnsi="Times New Roman" w:cs="Times New Roman"/>
          <w:sz w:val="24"/>
          <w:szCs w:val="24"/>
          <w:highlight w:val="yellow"/>
        </w:rPr>
      </w:pPr>
    </w:p>
    <w:p w14:paraId="52B108BF" w14:textId="77777777" w:rsidR="002375E8" w:rsidRDefault="002375E8" w:rsidP="002375E8">
      <w:pPr>
        <w:jc w:val="both"/>
      </w:pPr>
      <w:r w:rsidRPr="009453C5">
        <w:t xml:space="preserve">The requested area </w:t>
      </w:r>
      <w:r>
        <w:t xml:space="preserve">subject to the transaction </w:t>
      </w:r>
      <w:r w:rsidRPr="009453C5">
        <w:t>is located approximately</w:t>
      </w:r>
      <w:r>
        <w:t xml:space="preserve"> </w:t>
      </w:r>
      <w:r>
        <w:rPr>
          <w:u w:val="single"/>
        </w:rPr>
        <w:t>1.</w:t>
      </w:r>
      <w:r w:rsidRPr="00BE66B2">
        <w:t>5</w:t>
      </w:r>
      <w:r>
        <w:t xml:space="preserve"> </w:t>
      </w:r>
      <w:r w:rsidRPr="00BE66B2">
        <w:t>mile</w:t>
      </w:r>
      <w:r>
        <w:t>(</w:t>
      </w:r>
      <w:r w:rsidRPr="00086396">
        <w:t>s)</w:t>
      </w:r>
      <w:r w:rsidRPr="00EF4A5A">
        <w:t xml:space="preserve"> </w:t>
      </w:r>
      <w:r>
        <w:rPr>
          <w:u w:val="single"/>
        </w:rPr>
        <w:t>south</w:t>
      </w:r>
      <w:r w:rsidRPr="00BE66B2">
        <w:t xml:space="preserve"> </w:t>
      </w:r>
      <w:r w:rsidRPr="00086396">
        <w:t>of</w:t>
      </w:r>
      <w:r w:rsidRPr="009453C5">
        <w:rPr>
          <w:u w:val="single"/>
        </w:rPr>
        <w:t xml:space="preserve"> </w:t>
      </w:r>
      <w:r w:rsidRPr="00086396">
        <w:t xml:space="preserve">downtown </w:t>
      </w:r>
      <w:r>
        <w:rPr>
          <w:u w:val="single"/>
        </w:rPr>
        <w:t>Forney</w:t>
      </w:r>
      <w:r w:rsidRPr="009453C5">
        <w:t xml:space="preserve">, Texas, and is generally bounded on the north by </w:t>
      </w:r>
      <w:r>
        <w:rPr>
          <w:u w:val="single"/>
        </w:rPr>
        <w:t xml:space="preserve">the intersection of South </w:t>
      </w:r>
      <w:proofErr w:type="spellStart"/>
      <w:r>
        <w:rPr>
          <w:u w:val="single"/>
        </w:rPr>
        <w:t>Bois</w:t>
      </w:r>
      <w:proofErr w:type="spellEnd"/>
      <w:r>
        <w:rPr>
          <w:u w:val="single"/>
        </w:rPr>
        <w:t xml:space="preserve"> D Arc Street and FM 741 (College Avenue)</w:t>
      </w:r>
      <w:r w:rsidRPr="009453C5">
        <w:t xml:space="preserve">; on the east by </w:t>
      </w:r>
      <w:r>
        <w:rPr>
          <w:u w:val="single"/>
        </w:rPr>
        <w:t>High Country Lane</w:t>
      </w:r>
      <w:r w:rsidRPr="009453C5">
        <w:t xml:space="preserve">; on the south by </w:t>
      </w:r>
      <w:r>
        <w:rPr>
          <w:u w:val="single"/>
        </w:rPr>
        <w:t>U.S. Highway 175</w:t>
      </w:r>
      <w:r w:rsidRPr="009453C5">
        <w:t xml:space="preserve">; and on the west by </w:t>
      </w:r>
      <w:r>
        <w:rPr>
          <w:u w:val="single"/>
        </w:rPr>
        <w:t>Lawson Road and the Dallas/Kaufman county line</w:t>
      </w:r>
      <w:r w:rsidRPr="009453C5">
        <w:t xml:space="preserve">.  The total requested area includes approximately </w:t>
      </w:r>
      <w:r>
        <w:rPr>
          <w:u w:val="single"/>
        </w:rPr>
        <w:t>6,279</w:t>
      </w:r>
      <w:r w:rsidRPr="009453C5">
        <w:t xml:space="preserve"> acres and </w:t>
      </w:r>
      <w:r w:rsidRPr="004151DC">
        <w:rPr>
          <w:u w:val="single"/>
        </w:rPr>
        <w:t>1,08</w:t>
      </w:r>
      <w:r>
        <w:rPr>
          <w:u w:val="single"/>
        </w:rPr>
        <w:t>1</w:t>
      </w:r>
      <w:r w:rsidRPr="009453C5">
        <w:t xml:space="preserve"> current customers.</w:t>
      </w:r>
    </w:p>
    <w:p w14:paraId="2BB01F9D" w14:textId="0350ED6C" w:rsidR="00131F7C" w:rsidRDefault="00583509" w:rsidP="00131F7C">
      <w:pPr>
        <w:pStyle w:val="NoSpacing"/>
        <w:spacing w:after="240"/>
        <w:jc w:val="both"/>
        <w:rPr>
          <w:rFonts w:ascii="Times New Roman" w:hAnsi="Times New Roman" w:cs="Times New Roman"/>
          <w:sz w:val="24"/>
          <w:szCs w:val="24"/>
        </w:rPr>
      </w:pPr>
      <w:r w:rsidRPr="00583509">
        <w:rPr>
          <w:rFonts w:ascii="Times New Roman" w:hAnsi="Times New Roman" w:cs="Times New Roman"/>
          <w:b/>
          <w:sz w:val="24"/>
          <w:szCs w:val="24"/>
        </w:rPr>
        <w:t>See enclosed map showing the requested area.</w:t>
      </w:r>
    </w:p>
    <w:p w14:paraId="1EB9A6B9" w14:textId="611A647A" w:rsidR="00A83220" w:rsidRDefault="00A83220" w:rsidP="00A83220">
      <w:pPr>
        <w:jc w:val="both"/>
        <w:rPr>
          <w:rFonts w:cs="Times New Roman"/>
          <w:szCs w:val="24"/>
        </w:rPr>
      </w:pPr>
      <w:r w:rsidRPr="00B2595F">
        <w:rPr>
          <w:rFonts w:cs="Times New Roman"/>
          <w:szCs w:val="24"/>
        </w:rPr>
        <w:t>This transaction will have the following effect on the current customers’ rates and services:</w:t>
      </w:r>
      <w:r w:rsidRPr="00E012D6">
        <w:rPr>
          <w:rFonts w:cs="Times New Roman"/>
          <w:szCs w:val="24"/>
        </w:rPr>
        <w:t xml:space="preserve">  </w:t>
      </w:r>
      <w:r w:rsidR="00ED2B28">
        <w:rPr>
          <w:rFonts w:cs="Times New Roman"/>
          <w:szCs w:val="24"/>
          <w:u w:val="single"/>
        </w:rPr>
        <w:t>the customers will have a lower rate as the City of Mesquite customers.</w:t>
      </w:r>
    </w:p>
    <w:p w14:paraId="06264F99"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6C856AF"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w:t>
      </w:r>
      <w:r w:rsidRPr="00361711">
        <w:rPr>
          <w:rFonts w:cs="Times New Roman"/>
          <w:szCs w:val="24"/>
        </w:rPr>
        <w:lastRenderedPageBreak/>
        <w:t xml:space="preserve">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4EB23098" w14:textId="77777777" w:rsidR="00DF00D4" w:rsidRPr="00361711" w:rsidRDefault="00DF00D4">
      <w:pPr>
        <w:spacing w:after="0" w:line="240" w:lineRule="auto"/>
        <w:jc w:val="both"/>
        <w:rPr>
          <w:rFonts w:cs="Times New Roman"/>
          <w:szCs w:val="24"/>
        </w:rPr>
      </w:pPr>
      <w:bookmarkStart w:id="1" w:name="_Hlk34658071"/>
    </w:p>
    <w:bookmarkEnd w:id="1"/>
    <w:p w14:paraId="4A8AECF2"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EB0D867"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716AD51C"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2A7E9061" w14:textId="77777777" w:rsidR="00A83220" w:rsidRPr="003C7B98" w:rsidRDefault="00A83220" w:rsidP="00A83220">
      <w:pPr>
        <w:spacing w:after="0" w:line="240" w:lineRule="auto"/>
        <w:jc w:val="both"/>
        <w:rPr>
          <w:rFonts w:cs="Times New Roman"/>
          <w:szCs w:val="24"/>
        </w:rPr>
      </w:pPr>
    </w:p>
    <w:p w14:paraId="5475A0C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3FA6777E"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7042FE41" w14:textId="77777777" w:rsidR="00900E94" w:rsidRPr="00637AF4" w:rsidRDefault="00115771">
      <w:pPr>
        <w:spacing w:after="0" w:line="240" w:lineRule="auto"/>
        <w:jc w:val="both"/>
        <w:rPr>
          <w:rFonts w:cs="Times New Roman"/>
        </w:rPr>
      </w:pPr>
      <w:r w:rsidRPr="00637AF4">
        <w:rPr>
          <w:rFonts w:cs="Times New Roman"/>
        </w:rPr>
        <w:br w:type="page"/>
      </w:r>
    </w:p>
    <w:p w14:paraId="5520E984"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AAB47FD"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7F5A959"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21956C3" wp14:editId="4122435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66E9F8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CEA38CF"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w:t>
      </w:r>
      <w:r w:rsidR="003418E7">
        <w:rPr>
          <w:rFonts w:eastAsia="Times New Roman" w:cs="Times New Roman"/>
          <w:sz w:val="23"/>
          <w:szCs w:val="23"/>
        </w:rPr>
        <w:t>,</w:t>
      </w:r>
      <w:r w:rsidRPr="00B019FA">
        <w:rPr>
          <w:rFonts w:eastAsia="Times New Roman" w:cs="Times New Roman"/>
          <w:sz w:val="23"/>
          <w:szCs w:val="23"/>
        </w:rPr>
        <w:t xml:space="preserve"> AND AFFECTED PARTIES</w:t>
      </w:r>
    </w:p>
    <w:p w14:paraId="50923D55" w14:textId="56757DB7"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ED2B28">
        <w:rPr>
          <w:rFonts w:cs="Times New Roman"/>
          <w:sz w:val="23"/>
          <w:szCs w:val="23"/>
        </w:rPr>
        <w:t>51610</w:t>
      </w:r>
    </w:p>
    <w:p w14:paraId="1547C17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7CD4E48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E506FD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EDEEED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097E3568"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9D3953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50F84C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F6538B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93E3C7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3A39074"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4E99486"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FF39F1C" w14:textId="77777777" w:rsidR="000B4C24" w:rsidRPr="00F26B9E" w:rsidRDefault="000B4C24" w:rsidP="000B4C24">
      <w:pPr>
        <w:widowControl w:val="0"/>
        <w:spacing w:after="0" w:line="240" w:lineRule="auto"/>
        <w:rPr>
          <w:rFonts w:eastAsia="Times New Roman" w:cs="Times New Roman"/>
          <w:szCs w:val="20"/>
        </w:rPr>
      </w:pPr>
    </w:p>
    <w:p w14:paraId="202BEB7C"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FF5C69E" w14:textId="77777777" w:rsidR="000B4C24" w:rsidRPr="00F26B9E" w:rsidRDefault="000B4C24" w:rsidP="000B4C24">
      <w:pPr>
        <w:widowControl w:val="0"/>
        <w:spacing w:after="0" w:line="240" w:lineRule="auto"/>
        <w:rPr>
          <w:rFonts w:eastAsia="Times New Roman" w:cs="Times New Roman"/>
          <w:szCs w:val="20"/>
        </w:rPr>
      </w:pPr>
    </w:p>
    <w:p w14:paraId="22D17BAF"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982ABB5"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502355F" w14:textId="77777777" w:rsidR="000B4C24" w:rsidRPr="00F26B9E" w:rsidRDefault="000B4C24" w:rsidP="000B4C24">
      <w:pPr>
        <w:spacing w:after="0" w:line="240" w:lineRule="auto"/>
        <w:rPr>
          <w:rFonts w:eastAsia="Times New Roman" w:cs="Times New Roman"/>
          <w:szCs w:val="20"/>
        </w:rPr>
      </w:pPr>
    </w:p>
    <w:p w14:paraId="40C61F3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BA8EA3C" w14:textId="77777777" w:rsidR="000B4C24" w:rsidRPr="00F26B9E" w:rsidRDefault="000B4C24" w:rsidP="000B4C24">
      <w:pPr>
        <w:widowControl w:val="0"/>
        <w:spacing w:after="0" w:line="240" w:lineRule="auto"/>
        <w:rPr>
          <w:rFonts w:eastAsia="Times New Roman" w:cs="Times New Roman"/>
          <w:szCs w:val="20"/>
        </w:rPr>
      </w:pPr>
    </w:p>
    <w:p w14:paraId="6A2EC46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1F32987D" w14:textId="77777777" w:rsidR="000B4C24" w:rsidRPr="00F26B9E" w:rsidRDefault="000B4C24" w:rsidP="000B4C24">
      <w:pPr>
        <w:spacing w:after="0" w:line="240" w:lineRule="auto"/>
        <w:rPr>
          <w:rFonts w:eastAsia="Times New Roman" w:cs="Times New Roman"/>
          <w:szCs w:val="20"/>
        </w:rPr>
      </w:pPr>
    </w:p>
    <w:p w14:paraId="7310B5CB"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31B2A66"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4367C6C" w14:textId="77777777" w:rsidR="000B4C24" w:rsidRPr="00F26B9E" w:rsidRDefault="000B4C24" w:rsidP="000B4C24">
      <w:pPr>
        <w:widowControl w:val="0"/>
        <w:spacing w:after="0" w:line="192" w:lineRule="auto"/>
        <w:rPr>
          <w:rFonts w:eastAsia="Times New Roman" w:cs="Times New Roman"/>
          <w:szCs w:val="20"/>
        </w:rPr>
      </w:pPr>
    </w:p>
    <w:p w14:paraId="59500E41"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F3FB757"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A697BBD" w14:textId="77777777" w:rsidR="00E012D6" w:rsidRDefault="00E012D6" w:rsidP="00E012D6">
      <w:pPr>
        <w:widowControl w:val="0"/>
        <w:tabs>
          <w:tab w:val="right" w:pos="10080"/>
        </w:tabs>
        <w:spacing w:after="0" w:line="215" w:lineRule="auto"/>
        <w:rPr>
          <w:rFonts w:eastAsia="Times New Roman" w:cs="Times New Roman"/>
          <w:szCs w:val="20"/>
        </w:rPr>
      </w:pPr>
    </w:p>
    <w:p w14:paraId="3BBCFAAC" w14:textId="77777777" w:rsidR="000B1070" w:rsidRDefault="000B1070" w:rsidP="00E012D6">
      <w:pPr>
        <w:widowControl w:val="0"/>
        <w:tabs>
          <w:tab w:val="right" w:pos="10080"/>
        </w:tabs>
        <w:spacing w:after="0" w:line="215" w:lineRule="auto"/>
        <w:rPr>
          <w:rFonts w:eastAsia="Times New Roman" w:cs="Times New Roman"/>
          <w:szCs w:val="20"/>
        </w:rPr>
      </w:pPr>
    </w:p>
    <w:p w14:paraId="5BE95972"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2BB37" w14:textId="77777777" w:rsidR="00FB01F9" w:rsidRDefault="00FB01F9" w:rsidP="0043535A">
      <w:pPr>
        <w:spacing w:after="0" w:line="240" w:lineRule="auto"/>
      </w:pPr>
      <w:r>
        <w:separator/>
      </w:r>
    </w:p>
  </w:endnote>
  <w:endnote w:type="continuationSeparator" w:id="0">
    <w:p w14:paraId="52A53DF7" w14:textId="77777777" w:rsidR="00FB01F9" w:rsidRDefault="00FB01F9"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8342D"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3418E7">
      <w:rPr>
        <w:rFonts w:ascii="Times New Roman" w:hAnsi="Times New Roman" w:cs="Times New Roman"/>
        <w:sz w:val="20"/>
        <w:szCs w:val="20"/>
      </w:rPr>
      <w:t>October 15,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09DB4" w14:textId="77777777" w:rsidR="00FB01F9" w:rsidRDefault="00FB01F9" w:rsidP="0043535A">
      <w:pPr>
        <w:spacing w:after="0" w:line="240" w:lineRule="auto"/>
      </w:pPr>
      <w:r>
        <w:separator/>
      </w:r>
    </w:p>
  </w:footnote>
  <w:footnote w:type="continuationSeparator" w:id="0">
    <w:p w14:paraId="02602EC1" w14:textId="77777777" w:rsidR="00FB01F9" w:rsidRDefault="00FB01F9"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FD3"/>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206B9B"/>
    <w:rsid w:val="00213755"/>
    <w:rsid w:val="002375E8"/>
    <w:rsid w:val="0025054E"/>
    <w:rsid w:val="00251E60"/>
    <w:rsid w:val="002540D3"/>
    <w:rsid w:val="0025687E"/>
    <w:rsid w:val="00265328"/>
    <w:rsid w:val="002823AE"/>
    <w:rsid w:val="002C23FB"/>
    <w:rsid w:val="002E4AB1"/>
    <w:rsid w:val="002F2C0B"/>
    <w:rsid w:val="002F4412"/>
    <w:rsid w:val="00333330"/>
    <w:rsid w:val="003418E7"/>
    <w:rsid w:val="00355C81"/>
    <w:rsid w:val="00361711"/>
    <w:rsid w:val="00380A0B"/>
    <w:rsid w:val="003A3488"/>
    <w:rsid w:val="003A71AD"/>
    <w:rsid w:val="003B7DC4"/>
    <w:rsid w:val="003C7B98"/>
    <w:rsid w:val="003E4A32"/>
    <w:rsid w:val="003E5721"/>
    <w:rsid w:val="00413E1E"/>
    <w:rsid w:val="00415F91"/>
    <w:rsid w:val="00431DF8"/>
    <w:rsid w:val="0043535A"/>
    <w:rsid w:val="004353DB"/>
    <w:rsid w:val="004A23B5"/>
    <w:rsid w:val="004C1918"/>
    <w:rsid w:val="004C7FD3"/>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A3A84"/>
    <w:rsid w:val="0071089F"/>
    <w:rsid w:val="00740CCB"/>
    <w:rsid w:val="007816BF"/>
    <w:rsid w:val="00782910"/>
    <w:rsid w:val="007D236D"/>
    <w:rsid w:val="007F043D"/>
    <w:rsid w:val="007F7414"/>
    <w:rsid w:val="0080277E"/>
    <w:rsid w:val="00812529"/>
    <w:rsid w:val="00832073"/>
    <w:rsid w:val="008A5B6B"/>
    <w:rsid w:val="008D0DDE"/>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07EC"/>
    <w:rsid w:val="00DC31F9"/>
    <w:rsid w:val="00DE5DA5"/>
    <w:rsid w:val="00DF00D4"/>
    <w:rsid w:val="00DF6A00"/>
    <w:rsid w:val="00E012D6"/>
    <w:rsid w:val="00E32C6A"/>
    <w:rsid w:val="00E44274"/>
    <w:rsid w:val="00E47577"/>
    <w:rsid w:val="00E50B93"/>
    <w:rsid w:val="00E608CA"/>
    <w:rsid w:val="00E84E58"/>
    <w:rsid w:val="00ED2B28"/>
    <w:rsid w:val="00F2235B"/>
    <w:rsid w:val="00F22AB4"/>
    <w:rsid w:val="00F40872"/>
    <w:rsid w:val="00F6518D"/>
    <w:rsid w:val="00F71910"/>
    <w:rsid w:val="00F73C0B"/>
    <w:rsid w:val="00FB01F9"/>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83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B3CB2-44B5-4AF2-BA20-DE045257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2021-01-11T15:39:00Z</dcterms:created>
  <dcterms:modified xsi:type="dcterms:W3CDTF">2021-01-11T15:39:00Z</dcterms:modified>
</cp:coreProperties>
</file>